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17" w:rsidRPr="004B0417" w:rsidRDefault="00E211C1" w:rsidP="004B0417">
      <w:pPr>
        <w:ind w:left="4248" w:firstLine="708"/>
        <w:rPr>
          <w:rFonts w:eastAsia="Calibri"/>
          <w:lang w:val="uk-UA"/>
        </w:rPr>
      </w:pPr>
      <w:r>
        <w:rPr>
          <w:lang w:val="uk-UA"/>
        </w:rPr>
        <w:t xml:space="preserve">   </w:t>
      </w:r>
      <w:r w:rsidR="00870EBC">
        <w:rPr>
          <w:rFonts w:eastAsia="Calibri"/>
          <w:lang w:val="uk-UA"/>
        </w:rPr>
        <w:t xml:space="preserve">  </w:t>
      </w:r>
      <w:r w:rsidR="004B0417" w:rsidRPr="004B0417">
        <w:rPr>
          <w:rFonts w:eastAsia="Calibri"/>
          <w:lang w:val="uk-UA"/>
        </w:rPr>
        <w:t>Додаток 12</w:t>
      </w:r>
    </w:p>
    <w:p w:rsidR="004B0417" w:rsidRPr="004B0417" w:rsidRDefault="004B0417" w:rsidP="004B0417">
      <w:pPr>
        <w:ind w:firstLine="264"/>
        <w:rPr>
          <w:rFonts w:eastAsia="Calibri"/>
          <w:lang w:val="uk-UA"/>
        </w:rPr>
      </w:pPr>
      <w:r w:rsidRPr="004B0417">
        <w:rPr>
          <w:rFonts w:eastAsia="Calibri"/>
          <w:lang w:val="uk-UA"/>
        </w:rPr>
        <w:tab/>
      </w:r>
      <w:r w:rsidRPr="004B0417">
        <w:rPr>
          <w:rFonts w:eastAsia="Calibri"/>
          <w:lang w:val="uk-UA"/>
        </w:rPr>
        <w:tab/>
      </w:r>
      <w:r w:rsidRPr="004B0417">
        <w:rPr>
          <w:rFonts w:eastAsia="Calibri"/>
          <w:lang w:val="uk-UA"/>
        </w:rPr>
        <w:tab/>
      </w:r>
      <w:r w:rsidRPr="004B0417">
        <w:rPr>
          <w:rFonts w:eastAsia="Calibri"/>
          <w:lang w:val="uk-UA"/>
        </w:rPr>
        <w:tab/>
      </w:r>
      <w:r w:rsidRPr="004B0417">
        <w:rPr>
          <w:rFonts w:eastAsia="Calibri"/>
          <w:lang w:val="uk-UA"/>
        </w:rPr>
        <w:tab/>
      </w:r>
      <w:r w:rsidRPr="004B0417">
        <w:rPr>
          <w:rFonts w:eastAsia="Calibri"/>
          <w:lang w:val="uk-UA"/>
        </w:rPr>
        <w:tab/>
      </w:r>
      <w:r w:rsidRPr="004B0417">
        <w:rPr>
          <w:rFonts w:eastAsia="Calibri"/>
          <w:lang w:val="uk-UA"/>
        </w:rPr>
        <w:tab/>
        <w:t xml:space="preserve">     до рішення виконавчого комітету</w:t>
      </w:r>
    </w:p>
    <w:p w:rsidR="004B0417" w:rsidRPr="004B0417" w:rsidRDefault="004B0417" w:rsidP="004B0417">
      <w:pPr>
        <w:ind w:firstLine="264"/>
        <w:rPr>
          <w:rFonts w:eastAsia="Calibri"/>
          <w:lang w:val="uk-UA"/>
        </w:rPr>
      </w:pPr>
      <w:r w:rsidRPr="004B0417">
        <w:rPr>
          <w:rFonts w:eastAsia="Calibri"/>
          <w:lang w:val="uk-UA"/>
        </w:rPr>
        <w:tab/>
      </w:r>
      <w:r w:rsidRPr="004B0417">
        <w:rPr>
          <w:rFonts w:eastAsia="Calibri"/>
          <w:lang w:val="uk-UA"/>
        </w:rPr>
        <w:tab/>
      </w:r>
      <w:r w:rsidRPr="004B0417">
        <w:rPr>
          <w:rFonts w:eastAsia="Calibri"/>
          <w:lang w:val="uk-UA"/>
        </w:rPr>
        <w:tab/>
      </w:r>
      <w:r w:rsidRPr="004B0417">
        <w:rPr>
          <w:rFonts w:eastAsia="Calibri"/>
          <w:lang w:val="uk-UA"/>
        </w:rPr>
        <w:tab/>
      </w:r>
      <w:r w:rsidRPr="004B0417">
        <w:rPr>
          <w:rFonts w:eastAsia="Calibri"/>
          <w:lang w:val="uk-UA"/>
        </w:rPr>
        <w:tab/>
      </w:r>
      <w:r w:rsidRPr="004B0417">
        <w:rPr>
          <w:rFonts w:eastAsia="Calibri"/>
          <w:lang w:val="uk-UA"/>
        </w:rPr>
        <w:tab/>
      </w:r>
      <w:r w:rsidRPr="004B0417">
        <w:rPr>
          <w:rFonts w:eastAsia="Calibri"/>
          <w:lang w:val="uk-UA"/>
        </w:rPr>
        <w:tab/>
        <w:t xml:space="preserve">     Южноукраїнської міської ради</w:t>
      </w:r>
      <w:r w:rsidRPr="004B0417">
        <w:rPr>
          <w:rFonts w:eastAsia="Calibri"/>
          <w:lang w:val="uk-UA"/>
        </w:rPr>
        <w:tab/>
      </w:r>
      <w:r w:rsidRPr="004B0417">
        <w:rPr>
          <w:rFonts w:eastAsia="Calibri"/>
          <w:lang w:val="uk-UA"/>
        </w:rPr>
        <w:tab/>
      </w:r>
      <w:r w:rsidRPr="004B0417">
        <w:rPr>
          <w:rFonts w:eastAsia="Calibri"/>
          <w:lang w:val="uk-UA"/>
        </w:rPr>
        <w:tab/>
      </w:r>
      <w:r w:rsidRPr="004B0417">
        <w:rPr>
          <w:rFonts w:eastAsia="Calibri"/>
          <w:lang w:val="uk-UA"/>
        </w:rPr>
        <w:tab/>
      </w:r>
      <w:r w:rsidRPr="004B0417">
        <w:rPr>
          <w:rFonts w:eastAsia="Calibri"/>
          <w:lang w:val="uk-UA"/>
        </w:rPr>
        <w:tab/>
      </w:r>
      <w:r w:rsidRPr="004B0417">
        <w:rPr>
          <w:rFonts w:eastAsia="Calibri"/>
          <w:lang w:val="uk-UA"/>
        </w:rPr>
        <w:tab/>
      </w:r>
      <w:r w:rsidRPr="004B0417">
        <w:rPr>
          <w:rFonts w:eastAsia="Calibri"/>
          <w:lang w:val="uk-UA"/>
        </w:rPr>
        <w:tab/>
        <w:t xml:space="preserve">      </w:t>
      </w:r>
      <w:r w:rsidR="00966B55">
        <w:rPr>
          <w:rFonts w:eastAsia="Calibri"/>
          <w:lang w:val="uk-UA"/>
        </w:rPr>
        <w:t xml:space="preserve">           від «_</w:t>
      </w:r>
      <w:r w:rsidR="009A7B74" w:rsidRPr="009A7B74">
        <w:rPr>
          <w:rFonts w:eastAsia="Calibri"/>
        </w:rPr>
        <w:t>2</w:t>
      </w:r>
      <w:r w:rsidR="009A7B74">
        <w:rPr>
          <w:rFonts w:eastAsia="Calibri"/>
          <w:lang w:val="en-US"/>
        </w:rPr>
        <w:t>0</w:t>
      </w:r>
      <w:r w:rsidR="009A7B74">
        <w:rPr>
          <w:rFonts w:eastAsia="Calibri"/>
          <w:lang w:val="uk-UA"/>
        </w:rPr>
        <w:t>_</w:t>
      </w:r>
      <w:r w:rsidR="00966B55">
        <w:rPr>
          <w:rFonts w:eastAsia="Calibri"/>
          <w:lang w:val="uk-UA"/>
        </w:rPr>
        <w:t>»_</w:t>
      </w:r>
      <w:r w:rsidR="009A7B74">
        <w:rPr>
          <w:rFonts w:eastAsia="Calibri"/>
          <w:lang w:val="en-US"/>
        </w:rPr>
        <w:t>01</w:t>
      </w:r>
      <w:r w:rsidR="00966B55">
        <w:rPr>
          <w:rFonts w:eastAsia="Calibri"/>
          <w:lang w:val="uk-UA"/>
        </w:rPr>
        <w:t>_2021</w:t>
      </w:r>
      <w:r w:rsidRPr="004B0417">
        <w:rPr>
          <w:rFonts w:eastAsia="Calibri"/>
          <w:lang w:val="uk-UA"/>
        </w:rPr>
        <w:t xml:space="preserve"> №_</w:t>
      </w:r>
      <w:r w:rsidR="009A7B74">
        <w:rPr>
          <w:rFonts w:eastAsia="Calibri"/>
          <w:lang w:val="en-US"/>
        </w:rPr>
        <w:t>11</w:t>
      </w:r>
      <w:r w:rsidRPr="004B0417">
        <w:rPr>
          <w:rFonts w:eastAsia="Calibri"/>
          <w:lang w:val="uk-UA"/>
        </w:rPr>
        <w:t xml:space="preserve">_____ </w:t>
      </w:r>
    </w:p>
    <w:p w:rsidR="004266F7" w:rsidRDefault="004266F7" w:rsidP="004B0417">
      <w:pPr>
        <w:ind w:right="-5"/>
        <w:jc w:val="center"/>
        <w:rPr>
          <w:rFonts w:eastAsia="Calibri"/>
          <w:lang w:val="uk-UA"/>
        </w:rPr>
      </w:pPr>
    </w:p>
    <w:p w:rsidR="004B0417" w:rsidRPr="00D01701" w:rsidRDefault="004B0417" w:rsidP="004B0417">
      <w:pPr>
        <w:ind w:right="-5"/>
        <w:jc w:val="center"/>
        <w:rPr>
          <w:rFonts w:eastAsia="Calibri"/>
          <w:lang w:val="uk-UA"/>
        </w:rPr>
      </w:pPr>
      <w:r w:rsidRPr="00D01701">
        <w:rPr>
          <w:rFonts w:eastAsia="Calibri"/>
          <w:lang w:val="uk-UA"/>
        </w:rPr>
        <w:t>Порядок</w:t>
      </w:r>
    </w:p>
    <w:p w:rsidR="004B0417" w:rsidRPr="00D01701" w:rsidRDefault="004B0417" w:rsidP="004B0417">
      <w:pPr>
        <w:jc w:val="center"/>
        <w:rPr>
          <w:rFonts w:eastAsia="Calibri"/>
          <w:lang w:val="uk-UA"/>
        </w:rPr>
      </w:pPr>
      <w:r w:rsidRPr="00D01701">
        <w:rPr>
          <w:rFonts w:eastAsia="Calibri"/>
          <w:lang w:val="uk-UA"/>
        </w:rPr>
        <w:t>відшкодування вартості проїзду на автомобільному та залізничному транспорті               один раз на рік до будь–якого населеного пункту України та у зворотному напрямку членам сімей загиблих (померлих) учасників бойових дій з</w:t>
      </w:r>
      <w:r w:rsidR="004266F7" w:rsidRPr="00D01701">
        <w:rPr>
          <w:lang w:val="uk-UA"/>
        </w:rPr>
        <w:t xml:space="preserve"> числа учасників антитерористичної операції, учасників операції об’єднаних сил</w:t>
      </w:r>
      <w:r w:rsidRPr="00D01701">
        <w:rPr>
          <w:rFonts w:eastAsia="Calibri"/>
          <w:lang w:val="uk-UA"/>
        </w:rPr>
        <w:t xml:space="preserve"> </w:t>
      </w:r>
    </w:p>
    <w:p w:rsidR="004266F7" w:rsidRPr="00D01701" w:rsidRDefault="004266F7" w:rsidP="004B0417">
      <w:pPr>
        <w:jc w:val="center"/>
        <w:rPr>
          <w:rFonts w:eastAsia="Calibri"/>
          <w:lang w:val="uk-UA"/>
        </w:rPr>
      </w:pPr>
    </w:p>
    <w:p w:rsidR="004266F7" w:rsidRPr="00D01701" w:rsidRDefault="004266F7" w:rsidP="004B0417">
      <w:pPr>
        <w:jc w:val="center"/>
        <w:rPr>
          <w:rFonts w:eastAsia="Calibri"/>
          <w:lang w:val="uk-UA"/>
        </w:rPr>
      </w:pPr>
    </w:p>
    <w:p w:rsidR="004B0417" w:rsidRPr="00D01701" w:rsidRDefault="004B0417" w:rsidP="004B0417">
      <w:pPr>
        <w:jc w:val="both"/>
        <w:rPr>
          <w:rFonts w:eastAsia="Calibri"/>
        </w:rPr>
      </w:pPr>
      <w:r w:rsidRPr="00D01701">
        <w:rPr>
          <w:rFonts w:eastAsia="Calibri"/>
          <w:lang w:val="uk-UA"/>
        </w:rPr>
        <w:tab/>
        <w:t xml:space="preserve">1. </w:t>
      </w:r>
      <w:r w:rsidRPr="00D01701">
        <w:rPr>
          <w:rFonts w:eastAsia="Calibri"/>
          <w:color w:val="000000"/>
          <w:lang w:val="uk-UA"/>
        </w:rPr>
        <w:t>Порядок визначає механізм</w:t>
      </w:r>
      <w:r w:rsidRPr="00D01701">
        <w:rPr>
          <w:rFonts w:eastAsia="Calibri"/>
          <w:lang w:val="uk-UA"/>
        </w:rPr>
        <w:t xml:space="preserve"> відшкодування вартості проїзду на автомобільному та залізничному транспорті один раз на рік до будь-якого населеного пункту України та у зворотному напрямку членам сімей загиблих (померлих) учасників бойових дій з числа учасників </w:t>
      </w:r>
      <w:r w:rsidR="004266F7" w:rsidRPr="00D01701">
        <w:rPr>
          <w:lang w:val="uk-UA"/>
        </w:rPr>
        <w:t xml:space="preserve">антитерористичної операції (далі – учасник АТО), учасників операції об’єднаних сил (далі – учасник ООС). </w:t>
      </w:r>
    </w:p>
    <w:p w:rsidR="004B0417" w:rsidRPr="00D01701" w:rsidRDefault="004B0417" w:rsidP="004B0417">
      <w:pPr>
        <w:ind w:right="-5"/>
        <w:jc w:val="both"/>
        <w:rPr>
          <w:rFonts w:eastAsia="Calibri"/>
          <w:lang w:val="uk-UA"/>
        </w:rPr>
      </w:pPr>
    </w:p>
    <w:p w:rsidR="003A0DE3" w:rsidRPr="00D01701" w:rsidRDefault="004B0417" w:rsidP="003A0DE3">
      <w:pPr>
        <w:ind w:firstLine="708"/>
        <w:jc w:val="both"/>
        <w:rPr>
          <w:lang w:val="uk-UA"/>
        </w:rPr>
      </w:pPr>
      <w:r w:rsidRPr="00D01701">
        <w:rPr>
          <w:lang w:val="uk-UA"/>
        </w:rPr>
        <w:t>2.</w:t>
      </w:r>
      <w:r w:rsidRPr="00D01701">
        <w:rPr>
          <w:rFonts w:eastAsia="Calibri"/>
          <w:lang w:val="uk-UA"/>
        </w:rPr>
        <w:t xml:space="preserve"> Розпорядником бюджетних коштів за даним напрямком </w:t>
      </w:r>
      <w:r w:rsidR="003A0DE3" w:rsidRPr="00D01701">
        <w:rPr>
          <w:lang w:val="uk-UA"/>
        </w:rPr>
        <w:t>є департамент соціальних питань та охорони здоров’я Южноукраїнської  міської ради  (далі- Департамент).</w:t>
      </w:r>
    </w:p>
    <w:p w:rsidR="004B0417" w:rsidRPr="00D01701" w:rsidRDefault="004B0417" w:rsidP="004B0417">
      <w:pPr>
        <w:ind w:firstLine="708"/>
        <w:jc w:val="both"/>
        <w:rPr>
          <w:rFonts w:eastAsia="Calibri"/>
          <w:lang w:val="uk-UA"/>
        </w:rPr>
      </w:pPr>
    </w:p>
    <w:p w:rsidR="004B0417" w:rsidRPr="00D01701" w:rsidRDefault="004B0417" w:rsidP="004B0417">
      <w:pPr>
        <w:ind w:firstLine="708"/>
        <w:jc w:val="both"/>
        <w:rPr>
          <w:rFonts w:eastAsia="Calibri"/>
          <w:lang w:val="uk-UA"/>
        </w:rPr>
      </w:pPr>
      <w:r w:rsidRPr="00D01701">
        <w:rPr>
          <w:rFonts w:eastAsia="Calibri"/>
          <w:lang w:val="uk-UA"/>
        </w:rPr>
        <w:t xml:space="preserve">3. </w:t>
      </w:r>
      <w:r w:rsidRPr="00D01701">
        <w:rPr>
          <w:rFonts w:eastAsia="Calibri"/>
          <w:bCs/>
          <w:lang w:val="uk-UA"/>
        </w:rPr>
        <w:t xml:space="preserve">Право </w:t>
      </w:r>
      <w:r w:rsidRPr="00D01701">
        <w:rPr>
          <w:rFonts w:eastAsia="Calibri"/>
          <w:spacing w:val="-2"/>
          <w:lang w:val="uk-UA"/>
        </w:rPr>
        <w:t xml:space="preserve">відшкодування </w:t>
      </w:r>
      <w:r w:rsidRPr="00D01701">
        <w:rPr>
          <w:rFonts w:eastAsia="Calibri"/>
          <w:lang w:val="uk-UA"/>
        </w:rPr>
        <w:t xml:space="preserve">вартості проїзду один раз на рік до будь-якого населеного пункту України та у зворотному напрямку (без врахування пересадок) надається </w:t>
      </w:r>
      <w:r w:rsidRPr="00D01701">
        <w:rPr>
          <w:rFonts w:eastAsia="Calibri"/>
          <w:bCs/>
          <w:lang w:val="uk-UA"/>
        </w:rPr>
        <w:t xml:space="preserve">зареєстрованим на території </w:t>
      </w:r>
      <w:r w:rsidR="003A0DE3" w:rsidRPr="00D01701">
        <w:rPr>
          <w:lang w:val="uk-UA"/>
        </w:rPr>
        <w:t>Южноукраїнської міської територіальної громади (далі-ЮМТГ)</w:t>
      </w:r>
      <w:r w:rsidRPr="00D01701">
        <w:rPr>
          <w:rFonts w:eastAsia="Calibri"/>
          <w:lang w:val="uk-UA"/>
        </w:rPr>
        <w:t xml:space="preserve"> членам сімей загиблих (померлих) учасників бойових дій</w:t>
      </w:r>
      <w:r w:rsidR="00D01701">
        <w:rPr>
          <w:rFonts w:eastAsia="Calibri"/>
          <w:lang w:val="uk-UA"/>
        </w:rPr>
        <w:t xml:space="preserve">                </w:t>
      </w:r>
      <w:r w:rsidRPr="00D01701">
        <w:rPr>
          <w:rFonts w:eastAsia="Calibri"/>
          <w:lang w:val="uk-UA"/>
        </w:rPr>
        <w:t xml:space="preserve"> з числа учасників АТО та учасників ООС   у розмірі 100%.</w:t>
      </w:r>
    </w:p>
    <w:p w:rsidR="004B0417" w:rsidRPr="00D01701" w:rsidRDefault="004B0417" w:rsidP="004B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Calibri"/>
          <w:szCs w:val="22"/>
          <w:lang w:val="uk-UA"/>
        </w:rPr>
      </w:pPr>
      <w:r w:rsidRPr="00D01701">
        <w:rPr>
          <w:rFonts w:eastAsia="Calibri"/>
          <w:szCs w:val="22"/>
          <w:lang w:val="uk-UA" w:eastAsia="en-US"/>
        </w:rPr>
        <w:tab/>
        <w:t>До суми відшкодування вартості проїзду не включається автостанційний збір, вартість білизни та чаю (при проїзді залізничним транспортом). С</w:t>
      </w:r>
      <w:r w:rsidRPr="00D01701">
        <w:rPr>
          <w:rFonts w:eastAsia="Calibri"/>
          <w:szCs w:val="22"/>
          <w:lang w:val="uk-UA"/>
        </w:rPr>
        <w:t>ума відшкодування вартості проїзду залізничним транспортом не повинна перевищувати вартості проїзду у плацкартному та купейному вагоні швидкого поїзду.</w:t>
      </w:r>
    </w:p>
    <w:p w:rsidR="004B0417" w:rsidRPr="00D01701" w:rsidRDefault="004B0417" w:rsidP="004B0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Calibri"/>
          <w:color w:val="000000"/>
          <w:szCs w:val="22"/>
          <w:lang w:val="uk-UA"/>
        </w:rPr>
      </w:pPr>
    </w:p>
    <w:p w:rsidR="004B0417" w:rsidRPr="00D01701" w:rsidRDefault="004B0417" w:rsidP="004B0417">
      <w:pPr>
        <w:tabs>
          <w:tab w:val="left" w:pos="708"/>
        </w:tabs>
        <w:ind w:right="-6" w:firstLine="708"/>
        <w:jc w:val="both"/>
        <w:rPr>
          <w:rFonts w:eastAsia="Calibri"/>
          <w:lang w:val="uk-UA"/>
        </w:rPr>
      </w:pPr>
      <w:r w:rsidRPr="00D01701">
        <w:rPr>
          <w:rFonts w:eastAsia="Calibri"/>
          <w:lang w:val="uk-UA"/>
        </w:rPr>
        <w:t xml:space="preserve">4. Підставою для </w:t>
      </w:r>
      <w:r w:rsidRPr="00D01701">
        <w:rPr>
          <w:rFonts w:eastAsia="Calibri"/>
          <w:spacing w:val="-2"/>
          <w:lang w:val="uk-UA"/>
        </w:rPr>
        <w:t xml:space="preserve">відшкодування </w:t>
      </w:r>
      <w:r w:rsidRPr="00D01701">
        <w:rPr>
          <w:rFonts w:eastAsia="Calibri"/>
          <w:lang w:val="uk-UA"/>
        </w:rPr>
        <w:t>вартості проїзду один раз на рік до будь – якого населеного пункту України та у зворотному напрямку є наступні документи, які надаються заявником до Департаменту:</w:t>
      </w:r>
    </w:p>
    <w:p w:rsidR="004B0417" w:rsidRPr="00D01701" w:rsidRDefault="004B0417" w:rsidP="004B0417">
      <w:pPr>
        <w:tabs>
          <w:tab w:val="left" w:pos="708"/>
        </w:tabs>
        <w:ind w:right="-6" w:firstLine="720"/>
        <w:jc w:val="both"/>
        <w:rPr>
          <w:rFonts w:eastAsia="Calibri"/>
        </w:rPr>
      </w:pPr>
      <w:r w:rsidRPr="00D01701">
        <w:rPr>
          <w:rFonts w:eastAsia="Calibri"/>
        </w:rPr>
        <w:t>заяв</w:t>
      </w:r>
      <w:r w:rsidRPr="00D01701">
        <w:rPr>
          <w:rFonts w:eastAsia="Calibri"/>
          <w:lang w:val="uk-UA"/>
        </w:rPr>
        <w:t>а</w:t>
      </w:r>
      <w:r w:rsidRPr="00D01701">
        <w:rPr>
          <w:rFonts w:eastAsia="Calibri"/>
        </w:rPr>
        <w:t>;</w:t>
      </w:r>
    </w:p>
    <w:p w:rsidR="004B0417" w:rsidRPr="00D01701" w:rsidRDefault="004B0417" w:rsidP="004B0417">
      <w:pPr>
        <w:tabs>
          <w:tab w:val="left" w:pos="708"/>
        </w:tabs>
        <w:ind w:firstLine="708"/>
        <w:jc w:val="both"/>
        <w:rPr>
          <w:rFonts w:eastAsia="Calibri"/>
          <w:lang w:val="uk-UA"/>
        </w:rPr>
      </w:pPr>
      <w:r w:rsidRPr="00D01701">
        <w:rPr>
          <w:rFonts w:eastAsia="Calibri"/>
          <w:lang w:val="uk-UA"/>
        </w:rPr>
        <w:t xml:space="preserve">копія посвідчення члена сім’ї загиблого (померлого) учасника бойових дій  </w:t>
      </w:r>
      <w:r w:rsidR="00D01701">
        <w:rPr>
          <w:rFonts w:eastAsia="Calibri"/>
          <w:lang w:val="uk-UA"/>
        </w:rPr>
        <w:t xml:space="preserve">                </w:t>
      </w:r>
      <w:r w:rsidRPr="00D01701">
        <w:rPr>
          <w:rFonts w:eastAsia="Calibri"/>
          <w:lang w:val="uk-UA"/>
        </w:rPr>
        <w:t>з числа учасників  АТО та  учасників ООС;</w:t>
      </w:r>
    </w:p>
    <w:p w:rsidR="004B0417" w:rsidRPr="00D01701" w:rsidRDefault="004B0417" w:rsidP="004B0417">
      <w:pPr>
        <w:tabs>
          <w:tab w:val="left" w:pos="708"/>
        </w:tabs>
        <w:ind w:firstLine="708"/>
        <w:jc w:val="both"/>
        <w:rPr>
          <w:rFonts w:eastAsia="Calibri"/>
          <w:lang w:val="uk-UA"/>
        </w:rPr>
      </w:pPr>
      <w:r w:rsidRPr="00D01701">
        <w:rPr>
          <w:rFonts w:eastAsia="Calibri"/>
          <w:lang w:val="uk-UA"/>
        </w:rPr>
        <w:t>реквізити особового рахунку в банківській установі для перерахування коштів;</w:t>
      </w:r>
    </w:p>
    <w:p w:rsidR="004B0417" w:rsidRPr="00D01701" w:rsidRDefault="004B0417" w:rsidP="004B0417">
      <w:pPr>
        <w:tabs>
          <w:tab w:val="left" w:pos="708"/>
        </w:tabs>
        <w:ind w:firstLine="720"/>
        <w:jc w:val="both"/>
        <w:rPr>
          <w:rFonts w:eastAsia="Calibri"/>
          <w:lang w:val="uk-UA"/>
        </w:rPr>
      </w:pPr>
      <w:r w:rsidRPr="00D01701">
        <w:rPr>
          <w:rFonts w:eastAsia="Calibri"/>
          <w:lang w:val="uk-UA"/>
        </w:rPr>
        <w:t>транспортний квиток придбаний в касі (оригінал).</w:t>
      </w:r>
    </w:p>
    <w:p w:rsidR="004B0417" w:rsidRPr="00D01701" w:rsidRDefault="004B0417" w:rsidP="004B0417">
      <w:pPr>
        <w:tabs>
          <w:tab w:val="left" w:pos="708"/>
        </w:tabs>
        <w:ind w:firstLine="720"/>
        <w:jc w:val="both"/>
        <w:rPr>
          <w:rFonts w:eastAsia="Calibri"/>
          <w:lang w:val="uk-UA"/>
        </w:rPr>
      </w:pPr>
    </w:p>
    <w:p w:rsidR="004B0417" w:rsidRPr="00D01701" w:rsidRDefault="004B0417" w:rsidP="004B0417">
      <w:pPr>
        <w:tabs>
          <w:tab w:val="left" w:pos="708"/>
        </w:tabs>
        <w:ind w:right="-5" w:firstLine="708"/>
        <w:jc w:val="both"/>
        <w:rPr>
          <w:rFonts w:eastAsia="Calibri"/>
          <w:sz w:val="26"/>
          <w:szCs w:val="20"/>
          <w:lang w:val="uk-UA"/>
        </w:rPr>
      </w:pPr>
      <w:r w:rsidRPr="00D01701">
        <w:rPr>
          <w:rFonts w:eastAsia="Calibri"/>
          <w:lang w:val="uk-UA"/>
        </w:rPr>
        <w:t>5. Відшкодування вартості проїзду на автомобільному та залізничному транспорті один раз на рік до будь-якого населеного пункту України та у зворотному напрямку членам сімей загиблих (померлих) учасників бойових дій з числа учасників АТО, учасників ООС здійснюється Департаментом через відділення банків міста шляхом перерахування коштів на особовий рахунок заявників.</w:t>
      </w:r>
    </w:p>
    <w:p w:rsidR="004B0417" w:rsidRPr="00D01701" w:rsidRDefault="004B0417" w:rsidP="004B0417">
      <w:pPr>
        <w:tabs>
          <w:tab w:val="left" w:pos="708"/>
        </w:tabs>
        <w:ind w:right="-5" w:firstLine="708"/>
        <w:jc w:val="both"/>
        <w:rPr>
          <w:rFonts w:eastAsia="Calibri"/>
          <w:lang w:val="uk-UA"/>
        </w:rPr>
      </w:pPr>
    </w:p>
    <w:p w:rsidR="004B0417" w:rsidRPr="00D01701" w:rsidRDefault="004B0417" w:rsidP="004B0417">
      <w:pPr>
        <w:ind w:firstLine="709"/>
        <w:jc w:val="both"/>
        <w:rPr>
          <w:rFonts w:eastAsia="Calibri"/>
          <w:lang w:val="uk-UA"/>
        </w:rPr>
      </w:pPr>
      <w:r w:rsidRPr="00D01701">
        <w:rPr>
          <w:rFonts w:eastAsia="Calibri"/>
          <w:lang w:val="uk-UA"/>
        </w:rPr>
        <w:t>6. Перерахування Департаменту</w:t>
      </w:r>
      <w:r w:rsidR="004266F7" w:rsidRPr="00D01701">
        <w:rPr>
          <w:rFonts w:eastAsia="Calibri"/>
          <w:lang w:val="uk-UA"/>
        </w:rPr>
        <w:t xml:space="preserve"> коштів</w:t>
      </w:r>
      <w:r w:rsidRPr="00D01701">
        <w:rPr>
          <w:rFonts w:eastAsia="Calibri"/>
          <w:lang w:val="uk-UA"/>
        </w:rPr>
        <w:t xml:space="preserve"> для відшкодування вартості проїзду на автомобільному та залізничному транспорті один раз на рік до будь-якого населеного пункту України та у зворотному напрямку членам сімей загиблих (померлих) учасників бойових дій з числа учасників АТО, учасників ООС </w:t>
      </w:r>
      <w:r w:rsidRPr="00D01701">
        <w:rPr>
          <w:rFonts w:eastAsia="Calibri"/>
          <w:lang w:val="uk-UA"/>
        </w:rPr>
        <w:lastRenderedPageBreak/>
        <w:t>здійснюється фінансовим управлінням Южноукраїнської міської ради в установленому порядку в межах бюджетних асигнувань поточного року, передбачених на відповідний період комплексною соціальною програмою підтримки учасників АТО, учасників ООС та членів їх сімей на зазначений напрямок.</w:t>
      </w:r>
    </w:p>
    <w:p w:rsidR="004B0417" w:rsidRDefault="004B0417" w:rsidP="004B0417">
      <w:pPr>
        <w:ind w:firstLine="720"/>
        <w:jc w:val="both"/>
        <w:rPr>
          <w:rFonts w:eastAsia="Calibri"/>
          <w:lang w:val="uk-UA"/>
        </w:rPr>
      </w:pPr>
    </w:p>
    <w:p w:rsidR="00D01701" w:rsidRDefault="00D01701" w:rsidP="004B0417">
      <w:pPr>
        <w:ind w:firstLine="720"/>
        <w:jc w:val="both"/>
        <w:rPr>
          <w:rFonts w:eastAsia="Calibri"/>
          <w:lang w:val="uk-UA"/>
        </w:rPr>
      </w:pPr>
    </w:p>
    <w:p w:rsidR="008F31DD" w:rsidRPr="00D01701" w:rsidRDefault="008F31DD" w:rsidP="004B0417">
      <w:pPr>
        <w:ind w:left="4248" w:firstLine="708"/>
        <w:rPr>
          <w:lang w:val="uk-UA"/>
        </w:rPr>
      </w:pPr>
      <w:bookmarkStart w:id="0" w:name="_GoBack"/>
      <w:bookmarkEnd w:id="0"/>
    </w:p>
    <w:sectPr w:rsidR="008F31DD" w:rsidRPr="00D01701" w:rsidSect="00D01701">
      <w:headerReference w:type="even" r:id="rId6"/>
      <w:headerReference w:type="default" r:id="rId7"/>
      <w:pgSz w:w="11906" w:h="16838"/>
      <w:pgMar w:top="1134" w:right="851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FB5" w:rsidRDefault="00182FB5">
      <w:r>
        <w:separator/>
      </w:r>
    </w:p>
  </w:endnote>
  <w:endnote w:type="continuationSeparator" w:id="0">
    <w:p w:rsidR="00182FB5" w:rsidRDefault="00182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FB5" w:rsidRDefault="00182FB5">
      <w:r>
        <w:separator/>
      </w:r>
    </w:p>
  </w:footnote>
  <w:footnote w:type="continuationSeparator" w:id="0">
    <w:p w:rsidR="00182FB5" w:rsidRDefault="00182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16" w:rsidRDefault="00D437AF" w:rsidP="00CE4D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11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3E16" w:rsidRDefault="00182FB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16" w:rsidRDefault="00D437AF" w:rsidP="00CE4D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11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7B74">
      <w:rPr>
        <w:rStyle w:val="a7"/>
        <w:noProof/>
      </w:rPr>
      <w:t>2</w:t>
    </w:r>
    <w:r>
      <w:rPr>
        <w:rStyle w:val="a7"/>
      </w:rPr>
      <w:fldChar w:fldCharType="end"/>
    </w:r>
  </w:p>
  <w:p w:rsidR="00473E16" w:rsidRDefault="00182F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431"/>
    <w:rsid w:val="000245E1"/>
    <w:rsid w:val="00091059"/>
    <w:rsid w:val="000B7E67"/>
    <w:rsid w:val="000C2CA3"/>
    <w:rsid w:val="00182FB5"/>
    <w:rsid w:val="00246E12"/>
    <w:rsid w:val="002D1F29"/>
    <w:rsid w:val="002D57F1"/>
    <w:rsid w:val="003A0DE3"/>
    <w:rsid w:val="00407B34"/>
    <w:rsid w:val="004266F7"/>
    <w:rsid w:val="00463DAE"/>
    <w:rsid w:val="004B0417"/>
    <w:rsid w:val="00637431"/>
    <w:rsid w:val="006E7D87"/>
    <w:rsid w:val="006F46D3"/>
    <w:rsid w:val="00841294"/>
    <w:rsid w:val="00856E74"/>
    <w:rsid w:val="00870EBC"/>
    <w:rsid w:val="008F31DD"/>
    <w:rsid w:val="009260D6"/>
    <w:rsid w:val="00966B55"/>
    <w:rsid w:val="009A7B74"/>
    <w:rsid w:val="00A92F8A"/>
    <w:rsid w:val="00AB11C7"/>
    <w:rsid w:val="00BB2B67"/>
    <w:rsid w:val="00C13F0F"/>
    <w:rsid w:val="00C74D19"/>
    <w:rsid w:val="00CE14C6"/>
    <w:rsid w:val="00D01701"/>
    <w:rsid w:val="00D437AF"/>
    <w:rsid w:val="00D500A5"/>
    <w:rsid w:val="00D7285C"/>
    <w:rsid w:val="00E13862"/>
    <w:rsid w:val="00E211C1"/>
    <w:rsid w:val="00E21FC6"/>
    <w:rsid w:val="00E41838"/>
    <w:rsid w:val="00E41A9E"/>
    <w:rsid w:val="00F142E1"/>
    <w:rsid w:val="00F7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11C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21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211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11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11C1"/>
  </w:style>
  <w:style w:type="paragraph" w:styleId="a8">
    <w:name w:val="List Paragraph"/>
    <w:basedOn w:val="a"/>
    <w:uiPriority w:val="34"/>
    <w:qFormat/>
    <w:rsid w:val="00E41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11C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21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211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11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11C1"/>
  </w:style>
  <w:style w:type="paragraph" w:styleId="a8">
    <w:name w:val="List Paragraph"/>
    <w:basedOn w:val="a"/>
    <w:uiPriority w:val="34"/>
    <w:qFormat/>
    <w:rsid w:val="00E41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Praci 1 - ПК</dc:creator>
  <cp:keywords/>
  <dc:description/>
  <cp:lastModifiedBy>User</cp:lastModifiedBy>
  <cp:revision>29</cp:revision>
  <cp:lastPrinted>2021-01-21T11:05:00Z</cp:lastPrinted>
  <dcterms:created xsi:type="dcterms:W3CDTF">2020-11-04T09:16:00Z</dcterms:created>
  <dcterms:modified xsi:type="dcterms:W3CDTF">2021-01-25T11:56:00Z</dcterms:modified>
</cp:coreProperties>
</file>